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12" w:rsidRPr="00133912" w:rsidRDefault="00795108">
      <w:pPr>
        <w:rPr>
          <w:b/>
          <w:sz w:val="32"/>
        </w:rPr>
      </w:pPr>
      <w:r>
        <w:rPr>
          <w:b/>
          <w:sz w:val="32"/>
        </w:rPr>
        <w:t xml:space="preserve">Názvosloví </w:t>
      </w:r>
      <w:r w:rsidR="009359FE">
        <w:rPr>
          <w:b/>
          <w:sz w:val="32"/>
        </w:rPr>
        <w:t>kyselin</w:t>
      </w:r>
      <w:bookmarkStart w:id="0" w:name="_GoBack"/>
      <w:bookmarkEnd w:id="0"/>
    </w:p>
    <w:p w:rsidR="002B3C66" w:rsidRDefault="0030417D">
      <w:r>
        <w:t xml:space="preserve">Na str. </w:t>
      </w:r>
      <w:r w:rsidR="00A10D98">
        <w:t>70</w:t>
      </w:r>
      <w:r w:rsidR="000F79AF">
        <w:t>-</w:t>
      </w:r>
      <w:r w:rsidR="00A10D98">
        <w:t>73</w:t>
      </w:r>
      <w:r>
        <w:t xml:space="preserve"> si pročtěte teorii a prohlédněte obrázky. </w:t>
      </w:r>
    </w:p>
    <w:p w:rsidR="00BB1F1D" w:rsidRDefault="00BB1F1D">
      <w:pPr>
        <w:rPr>
          <w:b/>
        </w:rPr>
      </w:pPr>
      <w:r w:rsidRPr="000F79AF">
        <w:rPr>
          <w:b/>
        </w:rPr>
        <w:t xml:space="preserve">Kdo má hotovou prezentaci, může mi jí poslat. Ohodnotím ji a známku </w:t>
      </w:r>
      <w:r w:rsidR="00A10D98">
        <w:rPr>
          <w:b/>
        </w:rPr>
        <w:t>započítám do závěrečného hodnocení</w:t>
      </w:r>
    </w:p>
    <w:p w:rsidR="009C4052" w:rsidRDefault="00AB108E">
      <w:r>
        <w:t xml:space="preserve">Minulý týden, jste se naučili skládat </w:t>
      </w:r>
      <w:r w:rsidR="00A10D98">
        <w:t>tříprvkové sloučeniny - hydroxidy</w:t>
      </w:r>
      <w:r>
        <w:t xml:space="preserve">. Tento týden </w:t>
      </w:r>
      <w:r w:rsidR="00A10D98">
        <w:t>se naučíme skládat kyseliny.</w:t>
      </w:r>
      <w:r w:rsidR="000F79AF">
        <w:t xml:space="preserve"> </w:t>
      </w:r>
    </w:p>
    <w:p w:rsidR="00A10D98" w:rsidRDefault="00FA5632">
      <w:hyperlink r:id="rId8" w:history="1">
        <w:r w:rsidR="00A10D98">
          <w:rPr>
            <w:rStyle w:val="Hypertextovodkaz"/>
          </w:rPr>
          <w:t>https://www.youtube.com/watch?v=k_QP6daQa_0&amp;t=288s</w:t>
        </w:r>
      </w:hyperlink>
    </w:p>
    <w:p w:rsidR="00AF55B9" w:rsidRDefault="009C2C2D">
      <w:r>
        <w:t xml:space="preserve">Opět zde máte na vysvětlení video o </w:t>
      </w:r>
      <w:r w:rsidR="00A10D98">
        <w:t>kyselinách – zajímají nás hlavně kyslíkaté</w:t>
      </w:r>
    </w:p>
    <w:p w:rsidR="00A10D98" w:rsidRDefault="00AB108E">
      <w:r>
        <w:t>Opět budeme mít</w:t>
      </w:r>
      <w:r w:rsidR="00AB7AC1">
        <w:t xml:space="preserve"> </w:t>
      </w:r>
      <w:r w:rsidR="00AB7AC1" w:rsidRPr="002A70CC">
        <w:rPr>
          <w:b/>
        </w:rPr>
        <w:t>v</w:t>
      </w:r>
      <w:r w:rsidR="009C2C2D">
        <w:rPr>
          <w:b/>
        </w:rPr>
        <w:t> </w:t>
      </w:r>
      <w:r w:rsidR="00AB7AC1" w:rsidRPr="002A70CC">
        <w:rPr>
          <w:b/>
        </w:rPr>
        <w:t>úterý</w:t>
      </w:r>
      <w:r w:rsidR="009C2C2D">
        <w:rPr>
          <w:b/>
        </w:rPr>
        <w:t xml:space="preserve"> </w:t>
      </w:r>
      <w:proofErr w:type="gramStart"/>
      <w:r w:rsidR="000F79AF">
        <w:rPr>
          <w:b/>
        </w:rPr>
        <w:t>1</w:t>
      </w:r>
      <w:r w:rsidR="00A10D98">
        <w:rPr>
          <w:b/>
        </w:rPr>
        <w:t>9</w:t>
      </w:r>
      <w:r w:rsidR="002A70CC" w:rsidRPr="002A70CC">
        <w:rPr>
          <w:b/>
        </w:rPr>
        <w:t>.</w:t>
      </w:r>
      <w:r w:rsidR="00CE1BCD">
        <w:rPr>
          <w:b/>
        </w:rPr>
        <w:t>5</w:t>
      </w:r>
      <w:r w:rsidR="002A70CC" w:rsidRPr="002A70CC">
        <w:rPr>
          <w:b/>
        </w:rPr>
        <w:t>.2020</w:t>
      </w:r>
      <w:proofErr w:type="gramEnd"/>
      <w:r w:rsidR="002A70CC">
        <w:t xml:space="preserve"> </w:t>
      </w:r>
      <w:r w:rsidR="00AB7AC1">
        <w:t xml:space="preserve">od </w:t>
      </w:r>
      <w:r w:rsidR="00AB7AC1" w:rsidRPr="00AB7AC1">
        <w:rPr>
          <w:b/>
        </w:rPr>
        <w:t xml:space="preserve">10 hodin hodinu na </w:t>
      </w:r>
      <w:proofErr w:type="spellStart"/>
      <w:r w:rsidR="00AB7AC1" w:rsidRPr="00AB7AC1">
        <w:rPr>
          <w:b/>
        </w:rPr>
        <w:t>teams</w:t>
      </w:r>
      <w:proofErr w:type="spellEnd"/>
      <w:r w:rsidR="00AB7AC1">
        <w:t xml:space="preserve">. </w:t>
      </w:r>
    </w:p>
    <w:p w:rsidR="00187FAD" w:rsidRDefault="00187FAD">
      <w:r>
        <w:t>Příklady a další procvičení najdete v </w:t>
      </w:r>
      <w:proofErr w:type="spellStart"/>
      <w:r>
        <w:t>etaktik</w:t>
      </w:r>
      <w:proofErr w:type="spellEnd"/>
      <w:r>
        <w:t xml:space="preserve">, Chemie 8 strana </w:t>
      </w:r>
      <w:r w:rsidR="000F79AF">
        <w:t>4</w:t>
      </w:r>
      <w:r w:rsidR="00A10D98">
        <w:t>1 - 44</w:t>
      </w:r>
    </w:p>
    <w:p w:rsidR="00187FAD" w:rsidRDefault="00FA5632">
      <w:hyperlink r:id="rId9" w:history="1">
        <w:r w:rsidR="00187FAD" w:rsidRPr="003E5F10">
          <w:rPr>
            <w:rStyle w:val="Hypertextovodkaz"/>
          </w:rPr>
          <w:t>https://interaktivita.etaktik.cz/novy-student/60282/6313c4d8d1c4b46b10035b136d53841d</w:t>
        </w:r>
      </w:hyperlink>
      <w:r w:rsidR="00187FAD">
        <w:t xml:space="preserve"> </w:t>
      </w:r>
    </w:p>
    <w:p w:rsidR="00ED5DF5" w:rsidRDefault="00ED5DF5">
      <w:r>
        <w:t xml:space="preserve">Zápis si zapište do sešitu </w:t>
      </w:r>
    </w:p>
    <w:p w:rsidR="00AB7AC1" w:rsidRDefault="00ED5DF5">
      <w:r>
        <w:t>S</w:t>
      </w:r>
      <w:r w:rsidR="00AB7AC1">
        <w:t xml:space="preserve">loučeniny na konci tohoto zápisu vyřešte a zašlete na mail do </w:t>
      </w:r>
      <w:r w:rsidR="009C2C2D">
        <w:t>pátku</w:t>
      </w:r>
      <w:r w:rsidR="00AB108E">
        <w:t xml:space="preserve"> </w:t>
      </w:r>
      <w:proofErr w:type="gramStart"/>
      <w:r w:rsidR="00A10D98">
        <w:t>22</w:t>
      </w:r>
      <w:r w:rsidR="009C2C2D">
        <w:t>.5</w:t>
      </w:r>
      <w:r w:rsidR="00AB7AC1">
        <w:t>.2020</w:t>
      </w:r>
      <w:proofErr w:type="gramEnd"/>
      <w:r w:rsidR="005359FF">
        <w:t>.</w:t>
      </w:r>
    </w:p>
    <w:p w:rsidR="00AB7AC1" w:rsidRDefault="00AB7AC1">
      <w:r>
        <w:t xml:space="preserve">Do sešitu si pište, jak zadání, tak výsledek, ideálně dle vzoru. </w:t>
      </w:r>
    </w:p>
    <w:p w:rsidR="00A10D98" w:rsidRDefault="00A10D98" w:rsidP="00A10D98">
      <w:pPr>
        <w:pStyle w:val="Nadpis2"/>
        <w:rPr>
          <w:rFonts w:eastAsiaTheme="minorEastAsia"/>
        </w:rPr>
      </w:pPr>
      <w:bookmarkStart w:id="1" w:name="_Toc13688008"/>
      <w:bookmarkStart w:id="2" w:name="_Toc13688209"/>
      <w:r>
        <w:rPr>
          <w:rFonts w:eastAsiaTheme="minorEastAsia"/>
        </w:rPr>
        <w:t>Vzorce kyselin</w:t>
      </w:r>
      <w:bookmarkEnd w:id="1"/>
      <w:bookmarkEnd w:id="2"/>
    </w:p>
    <w:p w:rsidR="00A10D98" w:rsidRDefault="00A10D98" w:rsidP="00A10D98">
      <w:pPr>
        <w:pStyle w:val="Nadpis3"/>
        <w:numPr>
          <w:ilvl w:val="0"/>
          <w:numId w:val="44"/>
        </w:numPr>
      </w:pPr>
      <w:bookmarkStart w:id="3" w:name="_Toc13688009"/>
      <w:bookmarkStart w:id="4" w:name="_Toc13688210"/>
      <w:r>
        <w:t>Bezkyslíkaté kyseliny</w:t>
      </w:r>
      <w:bookmarkEnd w:id="3"/>
      <w:bookmarkEnd w:id="4"/>
    </w:p>
    <w:p w:rsidR="00A10D98" w:rsidRDefault="00A10D98" w:rsidP="00A10D98">
      <w:pPr>
        <w:pStyle w:val="Odstavecseseznamem"/>
        <w:numPr>
          <w:ilvl w:val="0"/>
          <w:numId w:val="42"/>
        </w:numPr>
      </w:pPr>
      <w:r>
        <w:t>kyselina chlorovodíková HCL</w:t>
      </w:r>
    </w:p>
    <w:p w:rsidR="00A10D98" w:rsidRDefault="00A10D98" w:rsidP="00A10D98">
      <w:pPr>
        <w:pStyle w:val="Odstavecseseznamem"/>
        <w:numPr>
          <w:ilvl w:val="0"/>
          <w:numId w:val="42"/>
        </w:numPr>
      </w:pPr>
      <w:r>
        <w:t xml:space="preserve">kyselina bromovodíková </w:t>
      </w:r>
      <w:proofErr w:type="spellStart"/>
      <w:r>
        <w:t>HBr</w:t>
      </w:r>
      <w:proofErr w:type="spellEnd"/>
    </w:p>
    <w:p w:rsidR="00A10D98" w:rsidRDefault="00A10D98" w:rsidP="00A10D98">
      <w:pPr>
        <w:pStyle w:val="Odstavecseseznamem"/>
        <w:numPr>
          <w:ilvl w:val="0"/>
          <w:numId w:val="43"/>
        </w:numPr>
        <w:rPr>
          <w:rFonts w:eastAsiaTheme="minorEastAsia"/>
        </w:rPr>
      </w:pPr>
      <w:r>
        <w:t>kyselina fluorovodíková HF</w:t>
      </w:r>
      <w:r w:rsidRPr="00576108">
        <w:rPr>
          <w:rFonts w:eastAsiaTheme="minorEastAsia"/>
        </w:rPr>
        <w:t xml:space="preserve"> </w:t>
      </w:r>
    </w:p>
    <w:p w:rsidR="00A10D98" w:rsidRDefault="00A10D98" w:rsidP="00A10D98">
      <w:pPr>
        <w:pStyle w:val="Odstavecseseznamem"/>
        <w:numPr>
          <w:ilvl w:val="0"/>
          <w:numId w:val="43"/>
        </w:numPr>
        <w:rPr>
          <w:rFonts w:eastAsiaTheme="minorEastAsia"/>
        </w:rPr>
      </w:pPr>
      <w:r>
        <w:rPr>
          <w:rFonts w:eastAsiaTheme="minorEastAsia"/>
        </w:rPr>
        <w:t>kyselina jodovodíková HI</w:t>
      </w:r>
    </w:p>
    <w:p w:rsidR="00A10D98" w:rsidRDefault="00A10D98" w:rsidP="00A10D98">
      <w:pPr>
        <w:pStyle w:val="Odstavecseseznamem"/>
        <w:numPr>
          <w:ilvl w:val="0"/>
          <w:numId w:val="43"/>
        </w:numPr>
        <w:rPr>
          <w:rFonts w:eastAsiaTheme="minorEastAsia"/>
        </w:rPr>
      </w:pPr>
      <w:r>
        <w:rPr>
          <w:rFonts w:eastAsiaTheme="minorEastAsia"/>
        </w:rPr>
        <w:t>kyselina sirovodíková 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S = sulfan</w:t>
      </w:r>
    </w:p>
    <w:p w:rsidR="00A10D98" w:rsidRDefault="00A10D98" w:rsidP="00A10D98">
      <w:pPr>
        <w:pStyle w:val="Nadpis3"/>
        <w:numPr>
          <w:ilvl w:val="0"/>
          <w:numId w:val="44"/>
        </w:numPr>
        <w:rPr>
          <w:rFonts w:eastAsiaTheme="minorEastAsia"/>
        </w:rPr>
      </w:pPr>
      <w:bookmarkStart w:id="5" w:name="_Toc13688010"/>
      <w:bookmarkStart w:id="6" w:name="_Toc13688211"/>
      <w:r>
        <w:rPr>
          <w:rFonts w:eastAsiaTheme="minorEastAsia"/>
        </w:rPr>
        <w:t>Kyslíkaté kyseliny</w:t>
      </w:r>
      <w:bookmarkEnd w:id="5"/>
      <w:bookmarkEnd w:id="6"/>
    </w:p>
    <w:p w:rsidR="00A10D98" w:rsidRDefault="00A10D98" w:rsidP="00A10D98">
      <w:pPr>
        <w:rPr>
          <w:rFonts w:eastAsiaTheme="minorEastAsia"/>
        </w:rPr>
      </w:pPr>
      <w:r>
        <w:rPr>
          <w:rFonts w:eastAsiaTheme="minorEastAsia"/>
        </w:rPr>
        <w:t>H</w:t>
      </w:r>
      <w:r>
        <w:rPr>
          <w:rFonts w:eastAsiaTheme="minorEastAsia"/>
          <w:vertAlign w:val="superscript"/>
        </w:rPr>
        <w:t xml:space="preserve">+I </w:t>
      </w:r>
      <w:r>
        <w:rPr>
          <w:rFonts w:eastAsiaTheme="minorEastAsia"/>
        </w:rPr>
        <w:t>prvek O</w:t>
      </w:r>
      <w:r>
        <w:rPr>
          <w:rFonts w:eastAsiaTheme="minorEastAsia"/>
          <w:vertAlign w:val="superscript"/>
        </w:rPr>
        <w:t>-II</w:t>
      </w:r>
    </w:p>
    <w:p w:rsidR="00A10D98" w:rsidRPr="005E6C14" w:rsidRDefault="00A10D98" w:rsidP="00A10D98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dusičná H</w:t>
      </w:r>
      <w:r>
        <w:rPr>
          <w:rFonts w:eastAsiaTheme="minorEastAsia"/>
          <w:vertAlign w:val="superscript"/>
        </w:rPr>
        <w:t>+I</w:t>
      </w:r>
      <w:r>
        <w:rPr>
          <w:rFonts w:eastAsiaTheme="minorEastAsia"/>
        </w:rPr>
        <w:t>N</w:t>
      </w:r>
      <w:r>
        <w:rPr>
          <w:rFonts w:eastAsiaTheme="minorEastAsia"/>
          <w:vertAlign w:val="superscript"/>
        </w:rPr>
        <w:t>+V</w:t>
      </w:r>
      <w:r>
        <w:rPr>
          <w:rFonts w:eastAsiaTheme="minorEastAsia"/>
        </w:rPr>
        <w:t>O</w:t>
      </w:r>
      <w:r>
        <w:rPr>
          <w:rFonts w:eastAsiaTheme="minorEastAsia"/>
          <w:vertAlign w:val="superscript"/>
        </w:rPr>
        <w:t>-II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ab/>
        <w:t>1+5=6:2=3</w:t>
      </w:r>
    </w:p>
    <w:p w:rsidR="00A10D98" w:rsidRDefault="00A10D98" w:rsidP="00A10D98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siřičitá H</w:t>
      </w:r>
      <w:r>
        <w:rPr>
          <w:rFonts w:eastAsiaTheme="minorEastAsia"/>
          <w:vertAlign w:val="superscript"/>
        </w:rPr>
        <w:t>+I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S</w:t>
      </w:r>
      <w:r>
        <w:rPr>
          <w:rFonts w:eastAsiaTheme="minorEastAsia"/>
          <w:vertAlign w:val="superscript"/>
        </w:rPr>
        <w:t>+IV</w:t>
      </w:r>
      <w:r>
        <w:rPr>
          <w:rFonts w:eastAsiaTheme="minorEastAsia"/>
        </w:rPr>
        <w:t>O</w:t>
      </w:r>
      <w:r>
        <w:rPr>
          <w:rFonts w:eastAsiaTheme="minorEastAsia"/>
          <w:vertAlign w:val="superscript"/>
        </w:rPr>
        <w:t>-II</w:t>
      </w:r>
      <w:r>
        <w:rPr>
          <w:rFonts w:eastAsiaTheme="minorEastAsia"/>
          <w:vertAlign w:val="subscript"/>
        </w:rPr>
        <w:t>3</w:t>
      </w:r>
    </w:p>
    <w:p w:rsidR="00A10D98" w:rsidRDefault="00A10D98" w:rsidP="00A10D98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jodistá </w:t>
      </w:r>
    </w:p>
    <w:p w:rsidR="00A10D98" w:rsidRPr="00A2358E" w:rsidRDefault="00AB7C66" w:rsidP="00A10D98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dusitá </w:t>
      </w:r>
    </w:p>
    <w:p w:rsidR="00AB7C66" w:rsidRDefault="00A10D98" w:rsidP="00A10D98">
      <w:pPr>
        <w:rPr>
          <w:rFonts w:eastAsiaTheme="minorEastAsia"/>
        </w:rPr>
      </w:pPr>
      <w:proofErr w:type="spellStart"/>
      <w:r w:rsidRPr="00A2358E">
        <w:rPr>
          <w:rFonts w:eastAsiaTheme="minorEastAsia"/>
        </w:rPr>
        <w:t>kys</w:t>
      </w:r>
      <w:proofErr w:type="spellEnd"/>
      <w:r w:rsidRPr="00A2358E">
        <w:rPr>
          <w:rFonts w:eastAsiaTheme="minorEastAsia"/>
        </w:rPr>
        <w:t xml:space="preserve">. sírová </w:t>
      </w:r>
    </w:p>
    <w:p w:rsidR="00AB7C66" w:rsidRDefault="00A10D98" w:rsidP="00A10D98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chlorečná </w:t>
      </w:r>
    </w:p>
    <w:p w:rsidR="00A10D98" w:rsidRDefault="00A10D98" w:rsidP="00A10D98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</w:t>
      </w:r>
      <w:r w:rsidR="00AB7C66">
        <w:rPr>
          <w:rFonts w:eastAsiaTheme="minorEastAsia"/>
        </w:rPr>
        <w:t xml:space="preserve">manganistá </w:t>
      </w:r>
    </w:p>
    <w:p w:rsidR="00A10D98" w:rsidRDefault="00A10D98" w:rsidP="00A10D98">
      <w:pPr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kys</w:t>
      </w:r>
      <w:proofErr w:type="spellEnd"/>
      <w:r>
        <w:rPr>
          <w:rFonts w:eastAsiaTheme="minorEastAsia"/>
        </w:rPr>
        <w:t xml:space="preserve">. bromičná </w:t>
      </w:r>
    </w:p>
    <w:p w:rsidR="00AB7C66" w:rsidRDefault="00A10D98" w:rsidP="00A10D98">
      <w:pPr>
        <w:rPr>
          <w:rFonts w:eastAsiaTheme="minorEastAsia" w:cstheme="minorHAnsi"/>
        </w:rPr>
      </w:pPr>
      <w:r>
        <w:rPr>
          <w:rFonts w:eastAsiaTheme="minorEastAsia"/>
        </w:rPr>
        <w:t>HIO</w:t>
      </w:r>
      <w:r>
        <w:rPr>
          <w:rFonts w:eastAsiaTheme="minorEastAsia"/>
          <w:vertAlign w:val="subscript"/>
        </w:rPr>
        <w:t xml:space="preserve">3 </w:t>
      </w:r>
      <w:r>
        <w:rPr>
          <w:rFonts w:eastAsiaTheme="minorEastAsia" w:cstheme="minorHAnsi"/>
        </w:rPr>
        <w:t xml:space="preserve">→ </w:t>
      </w:r>
    </w:p>
    <w:p w:rsidR="00AB7C66" w:rsidRDefault="00A10D98" w:rsidP="00A10D98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HClO</w:t>
      </w:r>
      <w:proofErr w:type="spellEnd"/>
      <w:r>
        <w:rPr>
          <w:rFonts w:eastAsiaTheme="minorEastAsia" w:cstheme="minorHAnsi"/>
        </w:rPr>
        <w:t xml:space="preserve"> → </w:t>
      </w:r>
    </w:p>
    <w:p w:rsidR="00A10D98" w:rsidRDefault="00A10D98" w:rsidP="00A10D98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HMnO</w:t>
      </w:r>
      <w:r>
        <w:rPr>
          <w:rFonts w:eastAsiaTheme="minorEastAsia" w:cstheme="minorHAnsi"/>
          <w:vertAlign w:val="subscript"/>
        </w:rPr>
        <w:t>4</w:t>
      </w:r>
      <w:proofErr w:type="spellEnd"/>
      <w:r>
        <w:rPr>
          <w:rFonts w:eastAsiaTheme="minorEastAsia" w:cstheme="minorHAnsi"/>
        </w:rPr>
        <w:t xml:space="preserve"> </w:t>
      </w:r>
      <w:r w:rsidR="00AB7C66">
        <w:rPr>
          <w:rFonts w:eastAsiaTheme="minorEastAsia" w:cstheme="minorHAnsi"/>
        </w:rPr>
        <w:t>→</w:t>
      </w:r>
    </w:p>
    <w:p w:rsidR="00A10D98" w:rsidRDefault="00A10D98" w:rsidP="00A10D98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HClO</w:t>
      </w:r>
      <w:r>
        <w:rPr>
          <w:rFonts w:eastAsiaTheme="minorEastAsia" w:cstheme="minorHAnsi"/>
          <w:vertAlign w:val="subscript"/>
        </w:rPr>
        <w:t>2</w:t>
      </w:r>
      <w:proofErr w:type="spellEnd"/>
      <w:r>
        <w:rPr>
          <w:rFonts w:eastAsiaTheme="minorEastAsia" w:cstheme="minorHAnsi"/>
        </w:rPr>
        <w:t xml:space="preserve"> → </w:t>
      </w:r>
    </w:p>
    <w:p w:rsidR="00ED5DF5" w:rsidRDefault="00ED5DF5" w:rsidP="00A10D98">
      <w:pPr>
        <w:rPr>
          <w:rFonts w:eastAsiaTheme="minorEastAsia" w:cstheme="minorHAnsi"/>
        </w:rPr>
      </w:pPr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>
        <w:rPr>
          <w:rFonts w:eastAsiaTheme="minorEastAsia"/>
          <w:vertAlign w:val="subscript"/>
        </w:rPr>
        <w:t xml:space="preserve">4 </w:t>
      </w:r>
      <w:r>
        <w:rPr>
          <w:rFonts w:eastAsiaTheme="minorEastAsia" w:cstheme="minorHAnsi"/>
        </w:rPr>
        <w:t>→</w:t>
      </w:r>
    </w:p>
    <w:p w:rsidR="00ED5DF5" w:rsidRDefault="00ED5DF5" w:rsidP="00A10D98">
      <w:pPr>
        <w:rPr>
          <w:rFonts w:eastAsiaTheme="minorEastAsia" w:cstheme="minorHAnsi"/>
        </w:rPr>
      </w:pPr>
      <w:proofErr w:type="spellStart"/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SiO</w:t>
      </w:r>
      <w:r>
        <w:rPr>
          <w:rFonts w:eastAsiaTheme="minorEastAsia"/>
          <w:vertAlign w:val="subscript"/>
        </w:rPr>
        <w:t>3</w:t>
      </w:r>
      <w:proofErr w:type="spellEnd"/>
      <w:r>
        <w:rPr>
          <w:rFonts w:eastAsiaTheme="minorEastAsia"/>
          <w:vertAlign w:val="subscript"/>
        </w:rPr>
        <w:t xml:space="preserve"> </w:t>
      </w:r>
      <w:r>
        <w:rPr>
          <w:rFonts w:eastAsiaTheme="minorEastAsia" w:cstheme="minorHAnsi"/>
        </w:rPr>
        <w:t>→</w:t>
      </w:r>
    </w:p>
    <w:p w:rsidR="00AB7C66" w:rsidRDefault="00AB7C66" w:rsidP="00A10D98">
      <w:pPr>
        <w:rPr>
          <w:rFonts w:eastAsiaTheme="minorEastAsia" w:cstheme="minorHAnsi"/>
        </w:rPr>
      </w:pPr>
    </w:p>
    <w:p w:rsidR="005359FF" w:rsidRDefault="005359FF" w:rsidP="00AB7C66">
      <w:pPr>
        <w:pStyle w:val="Nadpis2"/>
        <w:ind w:left="360"/>
      </w:pPr>
    </w:p>
    <w:sectPr w:rsidR="005359FF" w:rsidSect="005359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32" w:rsidRDefault="00FA5632" w:rsidP="002B3C66">
      <w:pPr>
        <w:spacing w:after="0" w:line="240" w:lineRule="auto"/>
      </w:pPr>
      <w:r>
        <w:separator/>
      </w:r>
    </w:p>
  </w:endnote>
  <w:endnote w:type="continuationSeparator" w:id="0">
    <w:p w:rsidR="00FA5632" w:rsidRDefault="00FA5632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32" w:rsidRDefault="00FA5632" w:rsidP="002B3C66">
      <w:pPr>
        <w:spacing w:after="0" w:line="240" w:lineRule="auto"/>
      </w:pPr>
      <w:r>
        <w:separator/>
      </w:r>
    </w:p>
  </w:footnote>
  <w:footnote w:type="continuationSeparator" w:id="0">
    <w:p w:rsidR="00FA5632" w:rsidRDefault="00FA5632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8" w:rsidRDefault="00A10D98" w:rsidP="00A10D98">
    <w:pPr>
      <w:pStyle w:val="Zhlav"/>
    </w:pPr>
    <w:r>
      <w:t>CH8</w:t>
    </w:r>
    <w:r>
      <w:tab/>
    </w:r>
    <w:proofErr w:type="spellStart"/>
    <w:proofErr w:type="gramStart"/>
    <w:r>
      <w:t>č.10</w:t>
    </w:r>
    <w:proofErr w:type="spellEnd"/>
    <w:proofErr w:type="gramEnd"/>
    <w:r>
      <w:tab/>
      <w:t>18.5.2020</w:t>
    </w:r>
  </w:p>
  <w:p w:rsidR="00A10D98" w:rsidRPr="00A10D98" w:rsidRDefault="00A10D98" w:rsidP="00A10D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13F5"/>
    <w:multiLevelType w:val="hybridMultilevel"/>
    <w:tmpl w:val="C3F05E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D4C3A"/>
    <w:multiLevelType w:val="hybridMultilevel"/>
    <w:tmpl w:val="0382F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E6F74"/>
    <w:multiLevelType w:val="hybridMultilevel"/>
    <w:tmpl w:val="93F6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41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86691"/>
    <w:multiLevelType w:val="hybridMultilevel"/>
    <w:tmpl w:val="22B0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841A5"/>
    <w:multiLevelType w:val="hybridMultilevel"/>
    <w:tmpl w:val="B3F2F300"/>
    <w:lvl w:ilvl="0" w:tplc="F7F4F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"/>
  </w:num>
  <w:num w:numId="4">
    <w:abstractNumId w:val="29"/>
  </w:num>
  <w:num w:numId="5">
    <w:abstractNumId w:val="18"/>
  </w:num>
  <w:num w:numId="6">
    <w:abstractNumId w:val="41"/>
  </w:num>
  <w:num w:numId="7">
    <w:abstractNumId w:val="19"/>
  </w:num>
  <w:num w:numId="8">
    <w:abstractNumId w:val="42"/>
  </w:num>
  <w:num w:numId="9">
    <w:abstractNumId w:val="0"/>
  </w:num>
  <w:num w:numId="10">
    <w:abstractNumId w:val="35"/>
  </w:num>
  <w:num w:numId="11">
    <w:abstractNumId w:val="37"/>
  </w:num>
  <w:num w:numId="12">
    <w:abstractNumId w:val="20"/>
  </w:num>
  <w:num w:numId="13">
    <w:abstractNumId w:val="3"/>
  </w:num>
  <w:num w:numId="14">
    <w:abstractNumId w:val="32"/>
  </w:num>
  <w:num w:numId="15">
    <w:abstractNumId w:val="1"/>
  </w:num>
  <w:num w:numId="16">
    <w:abstractNumId w:val="31"/>
  </w:num>
  <w:num w:numId="17">
    <w:abstractNumId w:val="22"/>
  </w:num>
  <w:num w:numId="18">
    <w:abstractNumId w:val="43"/>
  </w:num>
  <w:num w:numId="19">
    <w:abstractNumId w:val="38"/>
  </w:num>
  <w:num w:numId="20">
    <w:abstractNumId w:val="21"/>
  </w:num>
  <w:num w:numId="21">
    <w:abstractNumId w:val="10"/>
  </w:num>
  <w:num w:numId="22">
    <w:abstractNumId w:val="5"/>
  </w:num>
  <w:num w:numId="23">
    <w:abstractNumId w:val="28"/>
  </w:num>
  <w:num w:numId="24">
    <w:abstractNumId w:val="24"/>
  </w:num>
  <w:num w:numId="25">
    <w:abstractNumId w:val="27"/>
  </w:num>
  <w:num w:numId="26">
    <w:abstractNumId w:val="12"/>
  </w:num>
  <w:num w:numId="27">
    <w:abstractNumId w:val="15"/>
  </w:num>
  <w:num w:numId="28">
    <w:abstractNumId w:val="13"/>
  </w:num>
  <w:num w:numId="29">
    <w:abstractNumId w:val="39"/>
  </w:num>
  <w:num w:numId="30">
    <w:abstractNumId w:val="33"/>
  </w:num>
  <w:num w:numId="31">
    <w:abstractNumId w:val="4"/>
  </w:num>
  <w:num w:numId="32">
    <w:abstractNumId w:val="14"/>
  </w:num>
  <w:num w:numId="33">
    <w:abstractNumId w:val="23"/>
  </w:num>
  <w:num w:numId="34">
    <w:abstractNumId w:val="34"/>
  </w:num>
  <w:num w:numId="35">
    <w:abstractNumId w:val="9"/>
  </w:num>
  <w:num w:numId="36">
    <w:abstractNumId w:val="11"/>
  </w:num>
  <w:num w:numId="37">
    <w:abstractNumId w:val="30"/>
  </w:num>
  <w:num w:numId="38">
    <w:abstractNumId w:val="16"/>
  </w:num>
  <w:num w:numId="39">
    <w:abstractNumId w:val="7"/>
  </w:num>
  <w:num w:numId="40">
    <w:abstractNumId w:val="36"/>
  </w:num>
  <w:num w:numId="41">
    <w:abstractNumId w:val="2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0F79AF"/>
    <w:rsid w:val="00133912"/>
    <w:rsid w:val="0014069E"/>
    <w:rsid w:val="00154540"/>
    <w:rsid w:val="00187FAD"/>
    <w:rsid w:val="00233559"/>
    <w:rsid w:val="00255C5E"/>
    <w:rsid w:val="00263EC0"/>
    <w:rsid w:val="002A70CC"/>
    <w:rsid w:val="002B3C66"/>
    <w:rsid w:val="0030417D"/>
    <w:rsid w:val="0031094A"/>
    <w:rsid w:val="00363F12"/>
    <w:rsid w:val="003D04DF"/>
    <w:rsid w:val="004B5708"/>
    <w:rsid w:val="004D5752"/>
    <w:rsid w:val="005359FF"/>
    <w:rsid w:val="005E3037"/>
    <w:rsid w:val="00651490"/>
    <w:rsid w:val="0073459E"/>
    <w:rsid w:val="00736932"/>
    <w:rsid w:val="00765F01"/>
    <w:rsid w:val="00795108"/>
    <w:rsid w:val="007C7509"/>
    <w:rsid w:val="007D7E7B"/>
    <w:rsid w:val="007E223B"/>
    <w:rsid w:val="0081341A"/>
    <w:rsid w:val="008161AE"/>
    <w:rsid w:val="00862785"/>
    <w:rsid w:val="00863AFF"/>
    <w:rsid w:val="009359FE"/>
    <w:rsid w:val="00944E12"/>
    <w:rsid w:val="009702CD"/>
    <w:rsid w:val="009C2C2D"/>
    <w:rsid w:val="009C4052"/>
    <w:rsid w:val="00A10D98"/>
    <w:rsid w:val="00A707FD"/>
    <w:rsid w:val="00AA39BE"/>
    <w:rsid w:val="00AB108E"/>
    <w:rsid w:val="00AB515A"/>
    <w:rsid w:val="00AB7AC1"/>
    <w:rsid w:val="00AB7C66"/>
    <w:rsid w:val="00AF55B9"/>
    <w:rsid w:val="00B63799"/>
    <w:rsid w:val="00B8759B"/>
    <w:rsid w:val="00BB1F1D"/>
    <w:rsid w:val="00BF78B8"/>
    <w:rsid w:val="00C322AA"/>
    <w:rsid w:val="00C844AA"/>
    <w:rsid w:val="00C90ECB"/>
    <w:rsid w:val="00CE1BCD"/>
    <w:rsid w:val="00D06861"/>
    <w:rsid w:val="00E6611D"/>
    <w:rsid w:val="00EC4DDE"/>
    <w:rsid w:val="00ED5DF5"/>
    <w:rsid w:val="00F20600"/>
    <w:rsid w:val="00F75B45"/>
    <w:rsid w:val="00FA5632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QP6daQa_0&amp;t=288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aktivita.etaktik.cz/novy-student/60282/6313c4d8d1c4b46b10035b136d53841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2020-03-16T19:48:00Z</cp:lastPrinted>
  <dcterms:created xsi:type="dcterms:W3CDTF">2020-05-15T20:13:00Z</dcterms:created>
  <dcterms:modified xsi:type="dcterms:W3CDTF">2020-05-15T21:07:00Z</dcterms:modified>
</cp:coreProperties>
</file>